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0"/>
        <w:gridCol w:w="5691"/>
        <w:gridCol w:w="1246"/>
      </w:tblGrid>
      <w:tr w:rsidR="00FD2A90" w:rsidRPr="002E3C36" w14:paraId="51FF1B44" w14:textId="77777777" w:rsidTr="00C33C8C">
        <w:trPr>
          <w:trHeight w:val="9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D06849" w14:textId="77777777" w:rsidR="00FD2A90" w:rsidRPr="0006728D" w:rsidRDefault="00FD2A90" w:rsidP="005E7C93">
            <w:pPr>
              <w:spacing w:before="60" w:after="60"/>
              <w:jc w:val="left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6728D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Job Description Addendum </w:t>
            </w:r>
          </w:p>
          <w:p w14:paraId="2C3D980E" w14:textId="77777777" w:rsidR="00FD2A90" w:rsidRPr="0006728D" w:rsidRDefault="00FD2A90" w:rsidP="005E7C93">
            <w:pPr>
              <w:spacing w:before="60" w:after="60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06728D">
              <w:rPr>
                <w:rFonts w:ascii="Arial" w:hAnsi="Arial" w:cs="Arial"/>
                <w:kern w:val="28"/>
                <w:sz w:val="22"/>
                <w:szCs w:val="22"/>
              </w:rPr>
              <w:t xml:space="preserve">This document provides additional information relating to both specific aspects of the post/Faculty and any post specific person specification criteria.  The information contained within this document should always be read in conjunction with the accompanying generic Job Purpose.  </w:t>
            </w:r>
          </w:p>
        </w:tc>
      </w:tr>
      <w:tr w:rsidR="00FD2A90" w:rsidRPr="003953E1" w14:paraId="15BBBFDB" w14:textId="77777777" w:rsidTr="00C33C8C">
        <w:trPr>
          <w:trHeight w:val="497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D2CC" w14:textId="77777777" w:rsidR="00FD2A90" w:rsidRPr="0006728D" w:rsidRDefault="00FD2A90" w:rsidP="005E7C93">
            <w:pPr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6728D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3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BDED" w14:textId="77777777" w:rsidR="00F9528E" w:rsidRDefault="00F9528E" w:rsidP="00F9528E">
            <w:pPr>
              <w:spacing w:before="60" w:after="60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Lecturer (B) </w:t>
            </w:r>
          </w:p>
          <w:p w14:paraId="3A34C6CF" w14:textId="5DE2F195" w:rsidR="00FD2A90" w:rsidRPr="0006728D" w:rsidRDefault="00F9528E" w:rsidP="00F9528E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(Research and Teaching Track)</w:t>
            </w:r>
          </w:p>
        </w:tc>
      </w:tr>
      <w:tr w:rsidR="00FD2A90" w:rsidRPr="003953E1" w14:paraId="19470D7D" w14:textId="77777777" w:rsidTr="00C33C8C">
        <w:trPr>
          <w:trHeight w:val="27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111" w14:textId="77777777" w:rsidR="00FD2A90" w:rsidRPr="0006728D" w:rsidRDefault="00FD2A90" w:rsidP="005E7C93">
            <w:pPr>
              <w:spacing w:before="60" w:after="60"/>
              <w:jc w:val="left"/>
              <w:rPr>
                <w:rFonts w:ascii="Arial" w:hAnsi="Arial" w:cs="Arial"/>
                <w:b/>
                <w:kern w:val="28"/>
                <w:sz w:val="22"/>
                <w:szCs w:val="22"/>
                <w:u w:val="single"/>
              </w:rPr>
            </w:pPr>
            <w:r w:rsidRPr="0006728D">
              <w:rPr>
                <w:rFonts w:ascii="Arial" w:hAnsi="Arial" w:cs="Arial"/>
                <w:b/>
                <w:kern w:val="28"/>
                <w:sz w:val="22"/>
                <w:szCs w:val="22"/>
                <w:u w:val="single"/>
              </w:rPr>
              <w:t xml:space="preserve">Background Information/Relationships </w:t>
            </w:r>
          </w:p>
          <w:p w14:paraId="62D193D6" w14:textId="77777777" w:rsidR="00FD2A90" w:rsidRPr="0006728D" w:rsidRDefault="00FD2A90" w:rsidP="005E7C93">
            <w:pPr>
              <w:spacing w:after="60"/>
              <w:rPr>
                <w:rFonts w:ascii="Arial" w:hAnsi="Arial" w:cs="Arial"/>
                <w:kern w:val="28"/>
                <w:sz w:val="22"/>
                <w:szCs w:val="22"/>
                <w:lang w:val="en-US"/>
              </w:rPr>
            </w:pPr>
          </w:p>
          <w:p w14:paraId="2712DA22" w14:textId="3DB54E19" w:rsidR="00FD2A90" w:rsidRPr="0006728D" w:rsidRDefault="003A4B81" w:rsidP="005E7C93">
            <w:pPr>
              <w:spacing w:after="0"/>
              <w:rPr>
                <w:rFonts w:ascii="Arial" w:hAnsi="Arial" w:cs="Arial"/>
                <w:b/>
                <w:bCs/>
                <w:kern w:val="28"/>
                <w:sz w:val="22"/>
                <w:szCs w:val="22"/>
                <w:lang w:val="en-US"/>
              </w:rPr>
            </w:pPr>
            <w:r w:rsidRPr="003A4B81">
              <w:rPr>
                <w:rFonts w:ascii="Arial" w:hAnsi="Arial" w:cs="Arial"/>
                <w:sz w:val="22"/>
                <w:szCs w:val="22"/>
                <w:lang w:eastAsia="zh-CN"/>
              </w:rPr>
              <w:t>The post holder is expected to complement our existing strengths in the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ir</w:t>
            </w:r>
            <w:r w:rsidRPr="003A4B81">
              <w:rPr>
                <w:rFonts w:ascii="Arial" w:hAnsi="Arial" w:cs="Arial"/>
                <w:sz w:val="22"/>
                <w:szCs w:val="22"/>
                <w:lang w:eastAsia="zh-CN"/>
              </w:rPr>
              <w:t xml:space="preserve"> field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of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expertise, </w:t>
            </w:r>
            <w:r w:rsidRPr="003A4B81">
              <w:rPr>
                <w:rFonts w:ascii="Arial" w:hAnsi="Arial" w:cs="Arial"/>
                <w:sz w:val="22"/>
                <w:szCs w:val="22"/>
                <w:lang w:eastAsia="zh-CN"/>
              </w:rPr>
              <w:t>and</w:t>
            </w:r>
            <w:proofErr w:type="gramEnd"/>
            <w:r w:rsidRPr="003A4B81">
              <w:rPr>
                <w:rFonts w:ascii="Arial" w:hAnsi="Arial" w:cs="Arial"/>
                <w:sz w:val="22"/>
                <w:szCs w:val="22"/>
                <w:lang w:eastAsia="zh-CN"/>
              </w:rPr>
              <w:t xml:space="preserve"> have the potential to collaborate with other colleagues and/or institutions. We are particularly interested in Econometrics </w:t>
            </w:r>
            <w:r w:rsidR="001B1454">
              <w:rPr>
                <w:rFonts w:ascii="Arial" w:hAnsi="Arial" w:cs="Arial"/>
                <w:sz w:val="22"/>
                <w:szCs w:val="22"/>
                <w:lang w:eastAsia="zh-CN"/>
              </w:rPr>
              <w:t xml:space="preserve">and Macroeconomics </w:t>
            </w:r>
            <w:r w:rsidRPr="003A4B81">
              <w:rPr>
                <w:rFonts w:ascii="Arial" w:hAnsi="Arial" w:cs="Arial"/>
                <w:sz w:val="22"/>
                <w:szCs w:val="22"/>
                <w:lang w:eastAsia="zh-CN"/>
              </w:rPr>
              <w:t>candidates, but strong applications from other fields are also welcome.</w:t>
            </w:r>
          </w:p>
        </w:tc>
      </w:tr>
      <w:tr w:rsidR="00FD2A90" w:rsidRPr="002E3C36" w14:paraId="21E74B1F" w14:textId="77777777" w:rsidTr="00C33C8C">
        <w:trPr>
          <w:trHeight w:val="12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5DD44A8" w14:textId="77777777" w:rsidR="00FD2A90" w:rsidRPr="0006728D" w:rsidRDefault="00FD2A90" w:rsidP="005E7C9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6728D">
              <w:rPr>
                <w:rFonts w:ascii="Arial" w:hAnsi="Arial" w:cs="Arial"/>
                <w:b/>
                <w:sz w:val="22"/>
                <w:szCs w:val="22"/>
              </w:rPr>
              <w:t xml:space="preserve">Person Specification </w:t>
            </w:r>
          </w:p>
          <w:p w14:paraId="249FCF7A" w14:textId="77777777" w:rsidR="00FD2A90" w:rsidRPr="0006728D" w:rsidRDefault="00FD2A90" w:rsidP="005E7C93">
            <w:pPr>
              <w:spacing w:before="60" w:after="60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06728D">
              <w:rPr>
                <w:rFonts w:ascii="Arial" w:hAnsi="Arial" w:cs="Arial"/>
                <w:sz w:val="22"/>
                <w:szCs w:val="22"/>
              </w:rPr>
              <w:t xml:space="preserve">This section describes the </w:t>
            </w:r>
            <w:proofErr w:type="gramStart"/>
            <w:r w:rsidRPr="0006728D">
              <w:rPr>
                <w:rFonts w:ascii="Arial" w:hAnsi="Arial" w:cs="Arial"/>
                <w:sz w:val="22"/>
                <w:szCs w:val="22"/>
              </w:rPr>
              <w:t>sum total</w:t>
            </w:r>
            <w:proofErr w:type="gramEnd"/>
            <w:r w:rsidRPr="0006728D">
              <w:rPr>
                <w:rFonts w:ascii="Arial" w:hAnsi="Arial" w:cs="Arial"/>
                <w:sz w:val="22"/>
                <w:szCs w:val="22"/>
              </w:rPr>
              <w:t xml:space="preserve"> of knowledge, experience &amp; competence required by the post holder that is necessary for standard acceptable performance in carrying out this role.  This is in addition to the criteria contained within the </w:t>
            </w:r>
            <w:r w:rsidRPr="0006728D">
              <w:rPr>
                <w:rFonts w:ascii="Arial" w:hAnsi="Arial" w:cs="Arial"/>
                <w:kern w:val="28"/>
                <w:sz w:val="22"/>
                <w:szCs w:val="22"/>
              </w:rPr>
              <w:t>accompanying generic Job Purpose.</w:t>
            </w:r>
          </w:p>
        </w:tc>
      </w:tr>
      <w:tr w:rsidR="00FD2A90" w:rsidRPr="002E3C36" w14:paraId="1D12F23C" w14:textId="77777777" w:rsidTr="00C33C8C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4288" w:type="pct"/>
            <w:gridSpan w:val="2"/>
          </w:tcPr>
          <w:p w14:paraId="4139A8E5" w14:textId="77777777" w:rsidR="00FD2A90" w:rsidRPr="0006728D" w:rsidRDefault="00FD2A90" w:rsidP="005E7C93">
            <w:pPr>
              <w:spacing w:before="120" w:after="12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14:paraId="5C1141B7" w14:textId="77777777" w:rsidR="00FD2A90" w:rsidRPr="0006728D" w:rsidRDefault="00FD2A90" w:rsidP="005E7C93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728D">
              <w:rPr>
                <w:rFonts w:ascii="Arial" w:hAnsi="Arial" w:cs="Arial"/>
                <w:b/>
                <w:sz w:val="22"/>
                <w:szCs w:val="22"/>
              </w:rPr>
              <w:t>Essential/</w:t>
            </w:r>
            <w:r w:rsidRPr="0006728D">
              <w:rPr>
                <w:rFonts w:ascii="Arial" w:hAnsi="Arial" w:cs="Arial"/>
                <w:b/>
                <w:sz w:val="22"/>
                <w:szCs w:val="22"/>
              </w:rPr>
              <w:br/>
              <w:t>Desirable</w:t>
            </w:r>
          </w:p>
        </w:tc>
      </w:tr>
      <w:tr w:rsidR="00FD2A90" w:rsidRPr="003953E1" w14:paraId="6E0C148D" w14:textId="77777777" w:rsidTr="00C33C8C">
        <w:tblPrEx>
          <w:tblLook w:val="01E0" w:firstRow="1" w:lastRow="1" w:firstColumn="1" w:lastColumn="1" w:noHBand="0" w:noVBand="0"/>
        </w:tblPrEx>
        <w:tc>
          <w:tcPr>
            <w:tcW w:w="4288" w:type="pct"/>
            <w:gridSpan w:val="2"/>
          </w:tcPr>
          <w:p w14:paraId="7AE398B9" w14:textId="3166C2C2" w:rsidR="00FD2A90" w:rsidRPr="0006728D" w:rsidRDefault="00C33C8C" w:rsidP="005E7C93">
            <w:pPr>
              <w:tabs>
                <w:tab w:val="left" w:pos="0"/>
              </w:tabs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>Holds a higher research degree (or near completion) (PhD)</w:t>
            </w:r>
          </w:p>
        </w:tc>
        <w:tc>
          <w:tcPr>
            <w:tcW w:w="712" w:type="pct"/>
          </w:tcPr>
          <w:p w14:paraId="0866E281" w14:textId="057F40EC" w:rsidR="00FD2A90" w:rsidRPr="0006728D" w:rsidRDefault="00C33C8C" w:rsidP="005E7C9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E</w:t>
            </w:r>
          </w:p>
        </w:tc>
      </w:tr>
      <w:tr w:rsidR="00FD2A90" w:rsidRPr="003953E1" w14:paraId="7A1EF9BA" w14:textId="77777777" w:rsidTr="00C33C8C">
        <w:tblPrEx>
          <w:tblLook w:val="01E0" w:firstRow="1" w:lastRow="1" w:firstColumn="1" w:lastColumn="1" w:noHBand="0" w:noVBand="0"/>
        </w:tblPrEx>
        <w:tc>
          <w:tcPr>
            <w:tcW w:w="4288" w:type="pct"/>
            <w:gridSpan w:val="2"/>
          </w:tcPr>
          <w:p w14:paraId="607D4D12" w14:textId="14739A75" w:rsidR="00FD2A90" w:rsidRPr="0006728D" w:rsidRDefault="00C33C8C" w:rsidP="005E7C93">
            <w:pPr>
              <w:spacing w:before="60" w:after="60" w:line="240" w:lineRule="exact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>Experience of writing/managing grant and funding applications</w:t>
            </w:r>
          </w:p>
        </w:tc>
        <w:tc>
          <w:tcPr>
            <w:tcW w:w="712" w:type="pct"/>
          </w:tcPr>
          <w:p w14:paraId="4202A273" w14:textId="7D30327B" w:rsidR="00FD2A90" w:rsidRPr="0006728D" w:rsidRDefault="00C33C8C" w:rsidP="005E7C9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D</w:t>
            </w:r>
          </w:p>
        </w:tc>
      </w:tr>
      <w:tr w:rsidR="00FD2A90" w:rsidRPr="003953E1" w14:paraId="087684EF" w14:textId="77777777" w:rsidTr="00C33C8C">
        <w:tblPrEx>
          <w:tblLook w:val="01E0" w:firstRow="1" w:lastRow="1" w:firstColumn="1" w:lastColumn="1" w:noHBand="0" w:noVBand="0"/>
        </w:tblPrEx>
        <w:tc>
          <w:tcPr>
            <w:tcW w:w="4288" w:type="pct"/>
            <w:gridSpan w:val="2"/>
          </w:tcPr>
          <w:p w14:paraId="115F609D" w14:textId="394E1BE7" w:rsidR="00FD2A90" w:rsidRPr="0006728D" w:rsidRDefault="00C33C8C" w:rsidP="005E7C93">
            <w:pPr>
              <w:spacing w:before="60" w:after="60" w:line="240" w:lineRule="exact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>Evidence of writing high quality academic papers</w:t>
            </w:r>
          </w:p>
        </w:tc>
        <w:tc>
          <w:tcPr>
            <w:tcW w:w="712" w:type="pct"/>
          </w:tcPr>
          <w:p w14:paraId="130A2D3F" w14:textId="7C062502" w:rsidR="00FD2A90" w:rsidRPr="0006728D" w:rsidRDefault="00C33C8C" w:rsidP="005E7C9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E</w:t>
            </w:r>
          </w:p>
        </w:tc>
      </w:tr>
      <w:tr w:rsidR="00FD2A90" w:rsidRPr="003953E1" w14:paraId="0F30FAE6" w14:textId="77777777" w:rsidTr="00C33C8C">
        <w:tblPrEx>
          <w:tblLook w:val="01E0" w:firstRow="1" w:lastRow="1" w:firstColumn="1" w:lastColumn="1" w:noHBand="0" w:noVBand="0"/>
        </w:tblPrEx>
        <w:tc>
          <w:tcPr>
            <w:tcW w:w="4288" w:type="pct"/>
            <w:gridSpan w:val="2"/>
          </w:tcPr>
          <w:p w14:paraId="45D67D65" w14:textId="7C512025" w:rsidR="00FD2A90" w:rsidRPr="0006728D" w:rsidRDefault="00C33C8C" w:rsidP="005E7C93">
            <w:pPr>
              <w:spacing w:before="60" w:after="60" w:line="240" w:lineRule="exact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 xml:space="preserve">Evidence of </w:t>
            </w:r>
            <w:proofErr w:type="gramStart"/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>high quality</w:t>
            </w:r>
            <w:proofErr w:type="gramEnd"/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 xml:space="preserve"> teaching</w:t>
            </w:r>
          </w:p>
        </w:tc>
        <w:tc>
          <w:tcPr>
            <w:tcW w:w="712" w:type="pct"/>
          </w:tcPr>
          <w:p w14:paraId="50956ADA" w14:textId="7C393D77" w:rsidR="00FD2A90" w:rsidRPr="0006728D" w:rsidRDefault="00C33C8C" w:rsidP="005E7C9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  <w:t>D</w:t>
            </w:r>
          </w:p>
        </w:tc>
      </w:tr>
      <w:tr w:rsidR="00FD2A90" w:rsidRPr="003953E1" w14:paraId="11C1A5EE" w14:textId="77777777" w:rsidTr="00C33C8C">
        <w:tblPrEx>
          <w:tblLook w:val="01E0" w:firstRow="1" w:lastRow="1" w:firstColumn="1" w:lastColumn="1" w:noHBand="0" w:noVBand="0"/>
        </w:tblPrEx>
        <w:tc>
          <w:tcPr>
            <w:tcW w:w="4288" w:type="pct"/>
            <w:gridSpan w:val="2"/>
          </w:tcPr>
          <w:p w14:paraId="65160AE4" w14:textId="54899A37" w:rsidR="00FD2A90" w:rsidRPr="0006728D" w:rsidRDefault="00FD2A90" w:rsidP="005E7C93">
            <w:pPr>
              <w:spacing w:before="60" w:after="60" w:line="240" w:lineRule="exact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pct"/>
          </w:tcPr>
          <w:p w14:paraId="19ACB5A8" w14:textId="75DDAED8" w:rsidR="00FD2A90" w:rsidRPr="0006728D" w:rsidRDefault="00FD2A90" w:rsidP="005E7C9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C33C8C" w:rsidRPr="003953E1" w14:paraId="6DDF6F1A" w14:textId="77777777" w:rsidTr="00C33C8C">
        <w:tblPrEx>
          <w:tblLook w:val="01E0" w:firstRow="1" w:lastRow="1" w:firstColumn="1" w:lastColumn="1" w:noHBand="0" w:noVBand="0"/>
        </w:tblPrEx>
        <w:tc>
          <w:tcPr>
            <w:tcW w:w="4288" w:type="pct"/>
            <w:gridSpan w:val="2"/>
          </w:tcPr>
          <w:p w14:paraId="4D076245" w14:textId="714EBFB3" w:rsidR="00C33C8C" w:rsidRPr="0006728D" w:rsidRDefault="00C33C8C" w:rsidP="005E7C93">
            <w:pPr>
              <w:spacing w:before="60" w:after="60" w:line="240" w:lineRule="exact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712" w:type="pct"/>
          </w:tcPr>
          <w:p w14:paraId="2F51BD7F" w14:textId="3DEE12A9" w:rsidR="00C33C8C" w:rsidRPr="0006728D" w:rsidRDefault="00C33C8C" w:rsidP="005E7C9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C33C8C" w:rsidRPr="003953E1" w14:paraId="194D76CC" w14:textId="77777777" w:rsidTr="00C33C8C">
        <w:tblPrEx>
          <w:tblLook w:val="01E0" w:firstRow="1" w:lastRow="1" w:firstColumn="1" w:lastColumn="1" w:noHBand="0" w:noVBand="0"/>
        </w:tblPrEx>
        <w:tc>
          <w:tcPr>
            <w:tcW w:w="4288" w:type="pct"/>
            <w:gridSpan w:val="2"/>
            <w:shd w:val="clear" w:color="auto" w:fill="99CCFF"/>
          </w:tcPr>
          <w:p w14:paraId="30FC3FCF" w14:textId="77777777" w:rsidR="00C33C8C" w:rsidRPr="0006728D" w:rsidRDefault="00C33C8C" w:rsidP="005E7C93">
            <w:pPr>
              <w:spacing w:before="60" w:after="60"/>
              <w:jc w:val="left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6728D">
              <w:rPr>
                <w:rFonts w:ascii="Arial" w:hAnsi="Arial" w:cs="Arial"/>
                <w:kern w:val="28"/>
                <w:sz w:val="22"/>
                <w:szCs w:val="22"/>
              </w:rPr>
              <w:br w:type="page"/>
            </w:r>
            <w:r w:rsidRPr="0006728D">
              <w:rPr>
                <w:rFonts w:ascii="Arial" w:hAnsi="Arial" w:cs="Arial"/>
                <w:b/>
                <w:kern w:val="28"/>
                <w:sz w:val="22"/>
                <w:szCs w:val="22"/>
              </w:rPr>
              <w:t>Key Responsibilities</w:t>
            </w:r>
          </w:p>
          <w:p w14:paraId="2FB61A9A" w14:textId="5828B539" w:rsidR="00C33C8C" w:rsidRPr="0006728D" w:rsidRDefault="00C33C8C" w:rsidP="005E7C93">
            <w:pPr>
              <w:spacing w:before="60" w:after="60" w:line="240" w:lineRule="exact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06728D">
              <w:rPr>
                <w:rFonts w:ascii="Arial" w:hAnsi="Arial" w:cs="Arial"/>
                <w:sz w:val="22"/>
                <w:szCs w:val="22"/>
                <w:lang w:eastAsia="en-GB"/>
              </w:rPr>
              <w:t>This</w:t>
            </w:r>
            <w:r w:rsidRPr="0006728D">
              <w:rPr>
                <w:rFonts w:ascii="Arial" w:hAnsi="Arial" w:cs="Arial"/>
                <w:bCs/>
                <w:iCs/>
                <w:sz w:val="22"/>
                <w:szCs w:val="22"/>
                <w:lang w:eastAsia="en-GB"/>
              </w:rPr>
              <w:t xml:space="preserve"> document is not designed to be a list of all tasks undertaken but an outline record of any faculty/post specific responsibilities (5 </w:t>
            </w:r>
            <w:r w:rsidRPr="0006728D">
              <w:rPr>
                <w:rFonts w:ascii="Arial" w:hAnsi="Arial" w:cs="Arial"/>
                <w:sz w:val="22"/>
                <w:szCs w:val="22"/>
                <w:lang w:eastAsia="en-GB"/>
              </w:rPr>
              <w:t>to 8 maximum).  This should be read in conjunction with those contained within the accompanying generic Job Purpose.</w:t>
            </w:r>
          </w:p>
        </w:tc>
        <w:tc>
          <w:tcPr>
            <w:tcW w:w="712" w:type="pct"/>
          </w:tcPr>
          <w:p w14:paraId="78275DFC" w14:textId="751D1BDA" w:rsidR="00C33C8C" w:rsidRPr="0006728D" w:rsidRDefault="00C33C8C" w:rsidP="005E7C9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:rsidR="00C33C8C" w:rsidRPr="00C33C8C" w14:paraId="031C03BA" w14:textId="77777777" w:rsidTr="00C33C8C">
        <w:tblPrEx>
          <w:tblLook w:val="01E0" w:firstRow="1" w:lastRow="1" w:firstColumn="1" w:lastColumn="1" w:noHBand="0" w:noVBand="0"/>
        </w:tblPrEx>
        <w:tc>
          <w:tcPr>
            <w:tcW w:w="4288" w:type="pct"/>
            <w:gridSpan w:val="2"/>
            <w:tcBorders>
              <w:bottom w:val="single" w:sz="4" w:space="0" w:color="auto"/>
            </w:tcBorders>
          </w:tcPr>
          <w:p w14:paraId="2CBD416C" w14:textId="77777777" w:rsidR="00C33C8C" w:rsidRPr="00C33C8C" w:rsidRDefault="00C33C8C" w:rsidP="00C33C8C">
            <w:pPr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 xml:space="preserve">The successful candidate will demonstrate success in writing high quality papers suitable for publication in world-leading peer reviewed journals. </w:t>
            </w:r>
          </w:p>
          <w:p w14:paraId="4B79ED81" w14:textId="02E37147" w:rsidR="006D4A79" w:rsidRPr="006D4A79" w:rsidRDefault="00C33C8C" w:rsidP="006D4A79">
            <w:pPr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6D4A79">
              <w:rPr>
                <w:rFonts w:ascii="Arial" w:hAnsi="Arial" w:cs="Arial"/>
                <w:sz w:val="22"/>
                <w:szCs w:val="22"/>
                <w:lang w:eastAsia="zh-CN"/>
              </w:rPr>
              <w:t>Have an impactful research agenda.</w:t>
            </w:r>
          </w:p>
          <w:p w14:paraId="18D54320" w14:textId="77777777" w:rsidR="00C33C8C" w:rsidRPr="00C33C8C" w:rsidRDefault="00C33C8C" w:rsidP="00C33C8C">
            <w:pPr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>Develop innovative research proposals and funding bids.</w:t>
            </w:r>
          </w:p>
          <w:p w14:paraId="487CE2D7" w14:textId="77777777" w:rsidR="00C33C8C" w:rsidRPr="00C33C8C" w:rsidRDefault="00C33C8C" w:rsidP="00C33C8C">
            <w:pPr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Be a</w:t>
            </w: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 xml:space="preserve">ble to contribute to a highly successful PhD programme within the </w:t>
            </w:r>
            <w:proofErr w:type="gramStart"/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>School</w:t>
            </w:r>
            <w:proofErr w:type="gramEnd"/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</w:p>
          <w:p w14:paraId="7A171F21" w14:textId="77777777" w:rsidR="00C33C8C" w:rsidRDefault="00C33C8C" w:rsidP="00C33C8C">
            <w:pPr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>Provid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e</w:t>
            </w: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 xml:space="preserve"> excellent academic contribution for programmes at undergraduate and postgraduate level.</w:t>
            </w:r>
          </w:p>
          <w:p w14:paraId="4BD33977" w14:textId="27FCFCA8" w:rsidR="00C33C8C" w:rsidRPr="0006728D" w:rsidRDefault="00C33C8C" w:rsidP="005E7C93">
            <w:pPr>
              <w:spacing w:before="60" w:after="60" w:line="240" w:lineRule="exact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C33C8C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N.B. The above list is not exhaustive</w:t>
            </w:r>
            <w:r w:rsidRPr="00C33C8C"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12" w:type="pct"/>
          </w:tcPr>
          <w:p w14:paraId="01505D68" w14:textId="5703F6A1" w:rsidR="00C33C8C" w:rsidRPr="0006728D" w:rsidRDefault="00C33C8C" w:rsidP="005E7C93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pPr>
          </w:p>
        </w:tc>
      </w:tr>
    </w:tbl>
    <w:p w14:paraId="3F5D7150" w14:textId="77777777" w:rsidR="00B700AE" w:rsidRDefault="00B700AE"/>
    <w:sectPr w:rsidR="00B70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C46"/>
    <w:multiLevelType w:val="hybridMultilevel"/>
    <w:tmpl w:val="FAEA81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61946"/>
    <w:multiLevelType w:val="hybridMultilevel"/>
    <w:tmpl w:val="7C40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C6876"/>
    <w:multiLevelType w:val="hybridMultilevel"/>
    <w:tmpl w:val="6B52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18585">
    <w:abstractNumId w:val="1"/>
  </w:num>
  <w:num w:numId="2" w16cid:durableId="714426747">
    <w:abstractNumId w:val="2"/>
  </w:num>
  <w:num w:numId="3" w16cid:durableId="1893954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90"/>
    <w:rsid w:val="000B4D2A"/>
    <w:rsid w:val="000B7CD2"/>
    <w:rsid w:val="00175764"/>
    <w:rsid w:val="001B1454"/>
    <w:rsid w:val="00233630"/>
    <w:rsid w:val="003A4B81"/>
    <w:rsid w:val="003C70E7"/>
    <w:rsid w:val="00416D99"/>
    <w:rsid w:val="00576967"/>
    <w:rsid w:val="006D4A79"/>
    <w:rsid w:val="008F59BB"/>
    <w:rsid w:val="00B64035"/>
    <w:rsid w:val="00B700AE"/>
    <w:rsid w:val="00BE2EB4"/>
    <w:rsid w:val="00C33C8C"/>
    <w:rsid w:val="00CC396B"/>
    <w:rsid w:val="00DA79BB"/>
    <w:rsid w:val="00EB172B"/>
    <w:rsid w:val="00F9528E"/>
    <w:rsid w:val="00F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BFF24"/>
  <w15:chartTrackingRefBased/>
  <w15:docId w15:val="{AF796096-568A-471D-BEB5-924DE58E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9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A9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D4A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474E91316B142A0784F880C82D657" ma:contentTypeVersion="17" ma:contentTypeDescription="Create a new document." ma:contentTypeScope="" ma:versionID="a50d7cdec61127b546eb83910d47f70c">
  <xsd:schema xmlns:xsd="http://www.w3.org/2001/XMLSchema" xmlns:xs="http://www.w3.org/2001/XMLSchema" xmlns:p="http://schemas.microsoft.com/office/2006/metadata/properties" xmlns:ns2="390afb0e-a9cb-430c-b610-fbd44d02f918" xmlns:ns3="07cc32ad-df73-4ab6-88ab-42d3e762f3b0" targetNamespace="http://schemas.microsoft.com/office/2006/metadata/properties" ma:root="true" ma:fieldsID="c79b48186c8629b0c13f31b2becdaf35" ns2:_="" ns3:_="">
    <xsd:import namespace="390afb0e-a9cb-430c-b610-fbd44d02f918"/>
    <xsd:import namespace="07cc32ad-df73-4ab6-88ab-42d3e762f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afb0e-a9cb-430c-b610-fbd44d02f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c32ad-df73-4ab6-88ab-42d3e762f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d33161-fe71-45bb-a78e-bdbff4927994}" ma:internalName="TaxCatchAll" ma:showField="CatchAllData" ma:web="07cc32ad-df73-4ab6-88ab-42d3e762f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c32ad-df73-4ab6-88ab-42d3e762f3b0" xsi:nil="true"/>
    <lcf76f155ced4ddcb4097134ff3c332f xmlns="390afb0e-a9cb-430c-b610-fbd44d02f9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BB92F-01B2-406E-BA5F-7DBB9DF53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afb0e-a9cb-430c-b610-fbd44d02f918"/>
    <ds:schemaRef ds:uri="07cc32ad-df73-4ab6-88ab-42d3e762f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CACEF-F315-4BD1-B4CB-B27C9BA14F83}">
  <ds:schemaRefs>
    <ds:schemaRef ds:uri="http://schemas.microsoft.com/office/2006/metadata/properties"/>
    <ds:schemaRef ds:uri="http://schemas.microsoft.com/office/infopath/2007/PartnerControls"/>
    <ds:schemaRef ds:uri="07cc32ad-df73-4ab6-88ab-42d3e762f3b0"/>
    <ds:schemaRef ds:uri="390afb0e-a9cb-430c-b610-fbd44d02f918"/>
  </ds:schemaRefs>
</ds:datastoreItem>
</file>

<file path=customXml/itemProps3.xml><?xml version="1.0" encoding="utf-8"?>
<ds:datastoreItem xmlns:ds="http://schemas.openxmlformats.org/officeDocument/2006/customXml" ds:itemID="{C936FEC4-3EAC-457A-AD0F-88BAB0ACB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1713</Characters>
  <Application>Microsoft Office Word</Application>
  <DocSecurity>0</DocSecurity>
  <Lines>28</Lines>
  <Paragraphs>5</Paragraphs>
  <ScaleCrop>false</ScaleCrop>
  <Company>University of Surrey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Anna (Human Resources)</dc:creator>
  <cp:keywords/>
  <dc:description/>
  <cp:lastModifiedBy>Praca Cavaco Nunes, Ricardo Prof (Economics)</cp:lastModifiedBy>
  <cp:revision>5</cp:revision>
  <dcterms:created xsi:type="dcterms:W3CDTF">2025-01-09T15:48:00Z</dcterms:created>
  <dcterms:modified xsi:type="dcterms:W3CDTF">2025-10-29T11:40:00Z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0x010100BF3474E91316B142A0784F880C82D657</vt:lpwstr>
  </property>
  <property fmtid="{D5CDD505-2E9C-101B-9397-08002B2CF9AE}" pid="3" name="GrammarlyDocumentId">
    <vt:lpwstr>a57e8232-edb5-43d0-ba4a-e5bcb68859b0</vt:lpwstr>
  </property>
</Properties>
</file>